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som inkom 2023-11-27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7274506, E 780018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