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blanksvart spiklav (NT), dvärgbägarlav (NT), garnlav (NT), kolflarnlav (NT), mörk kolflarnlav (NT), orange taggsvamp (NT), skrovlig taggsvamp (NT), svart taggsvamp (NT), tallriska (NT), talltita (NT, §4), vaddporing (NT), vedflamlav (NT), vedskivlav (NT), dropptaggsvamp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