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som inkom 2026-05-25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7272419, E 754475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