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dokument behandlar höga naturvärden i avverkningsanmälan A 48688-2023 i Piteå kommun. Denna avverkningsanmälan inkom 2023-10-03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