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60686-2024 i Piteå kommun</w:t>
      </w:r>
    </w:p>
    <w:p>
      <w:r>
        <w:t>Denna tillsynsbegäran behandlar höga naturvärden i avverkningsanmälan A 60686-2024 i Piteå kommun som inkom 2024-12-18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83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68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83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7267987, E 800281 i SWEREF 99 TM.</w:t>
      </w:r>
    </w:p>
    <w:p>
      <w:r>
        <w:t>I avverkningsanmälan finns fynd av 1 naturvårdsarter, varav 1 är typisk (T) och 1 är signalart (S): norrlandslav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Norrlandslav </w:t>
      </w:r>
      <w:r>
        <w:t xml:space="preserve">indikerar söder om den naturliga norrlandsgränsen barrskogsbeklädda bergbranter eller andra ostörda skogsmiljöer med höga naturvärden. Norrlandslav är typisk art för </w:t>
      </w:r>
      <w:r>
        <w:rPr>
          <w:i/>
        </w:rPr>
        <w:t xml:space="preserve">9010 Taiga, 8110 Silikatrasmarker </w:t>
      </w:r>
      <w:r>
        <w:t>och</w:t>
      </w:r>
      <w:r>
        <w:rPr>
          <w:i/>
        </w:rPr>
        <w:t xml:space="preserve"> 8120 Kalkrasmarker </w:t>
      </w:r>
      <w:r>
        <w:t>(Nitare &amp; Skogsstyrelsen, 2000;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