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klagomål behandlar höga naturvärden i avverkningsanmälan A 50447-2025 i Piteå kommun som inkom 2025-10-15 och omfattar 13,9 ha.</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7281289, E 745968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