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41283-2025 i Piteå kommun</w:t>
      </w:r>
    </w:p>
    <w:p>
      <w:r>
        <w:t>Denna tillsynsbegäran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7264802, E 722379 i SWEREF 99 TM.</w:t>
      </w:r>
    </w:p>
    <w:p>
      <w:r>
        <w:t>I avverkningsanmälan finns fynd av 9 naturvårdsarter, varav 7 är rödlistade, 3 är fridlysta, 6 är typiska (T) och 1 är signalart (S): garnlav (VU, T), blanksvart spiklav (NT), dvärgbägarlav (NT, T), lavskrika (NT, T, §4), stjärntagging (NT, T), talltita (NT, §4), vedskivlav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lavskrika (NT, T, §4), stjärntagging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