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dokument behandlar höga naturvärden i avverkningsanmälan A 53590-2025 i Bodens kommun. Denna avverkningsanmälan inkom 2025-10-30 10:31:15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