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23323-2025 i Bodens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