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dokument behandlar höga naturvärden i avverkningsanmälan A 32325-2024 i Bodens kommun. Denna avverkningsanmälan inkom 2024-08-08 00:00:00 och omfattar 36,5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