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55429-2024 i Bodens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