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13659-2022 i Bodens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