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dokument behandlar höga naturvärden i avverkningsanmälan A 18678-2025 i Bodens kommun. Denna avverkningsanmälan inkom 2025-04-16 14:24:49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