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dokument behandlar höga naturvärden i avverkningsanmälan A 58196-2021 i Bodens kommun. Denna avverkningsanmälan inkom 2021-10-18 15:58:04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