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34874-2026 i Bodens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