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dokument behandlar höga naturvärden i avverkningsanmälan A 26728-2026 i Bodens kommun. Denna avverkningsanmälan inkom 2026-06-11 13:34:37 och omfattar 14,4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7331200, E 777115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