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0-2026 i Bod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