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13-2026 i Bodens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