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09-2020 i Boden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