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dokument behandlar höga naturvärden i avverkningsanmälan A 2565-2026 i Bodens kommun som inkom 2026-01-15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7373758, E 811467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