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dokument behandlar höga naturvärden i avverkningsanmälan A 26690-2026 i Bodens kommun som inkom 2026-06-11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7328447, E 767932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