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dokument behandlar höga naturvärden i avverkningsanmälan A 26773-2026 i Bodens kommun som inkom 2026-06-11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7328247, E 768219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