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som inkom 2025-06-26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7327214, E 781750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