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dokument behandlar höga naturvärden i avverkningsanmälan A 32309-2025 i Bodens kommun som inkom 2025-06-27 och omfattar 13,6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doftticka (VU, T, §8), garnlav (VU, T), lunglav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7373718, E 792710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