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dokument behandlar höga naturvärden i avverkningsanmälan A 51304-2025 i Bodens kommun som inkom 2025-10-20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7364158, E 804225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