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som inkom 2024-08-13 och omfattar 10,0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7327806, E 753280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T)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