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som inkom 2022-08-23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7324933, E 805155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