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Detta dokument behandlar höga naturvärden i avverkningsanmälan A 49410-2023 i Bodens kommun som inkom 2023-10-12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7329312, E 765136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