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Detta dokument behandlar höga naturvärden i avverkningsanmälan A 51304-2025 i Bodens kommun som inkom 2025-10-20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7364158, E 804225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