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Detta dokument behandlar höga naturvärden i avverkningsanmälan A 54167-2025 i Bodens kommun som inkom 2025-11-03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7325049, E 807945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stiftgelélav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