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Detta dokument behandlar höga naturvärden i avverkningsanmälan A 56172-2022 i Bodens kommun som inkom 2022-11-24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7354568, E 792474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9 naturvårdsarter hittats: garnlav (VU, T), lunglav (NT, T), stiftgelélav (NT, T), violettgrå tagellav (NT, T), bårdlav (S, T), luddlav (S, T), rävticka (S, T),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