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Detta dokument behandlar höga naturvärden i avverkningsanmälan A 8754-2026 i Bodens kommun som inkom 2026-02-13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7308982, E 813331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