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dokument behandlar höga naturvärden i avverkningsanmälan A 10087-2026 i Bodens kommun som inkom 2026-02-20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7349344, E 802599 i SWEREF 99 TM.</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