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dokument behandlar höga naturvärden i avverkningsanmälan A 14329-2026 i Bodens kommun som inkom 2026-03-19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7308680, E 797938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