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dokument behandlar höga naturvärden i avverkningsanmälan A 43719-2025 i Bodens kommun som inkom 2025-09-12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7350953, E 795011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