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dokument behandlar höga naturvärden i avverkningsanmälan A 51184-2025 i Bodens kommun som inkom 2025-10-17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7329040, E 764980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