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dokument behandlar höga naturvärden i avverkningsanmälan A 665-2023 i Bodens kommun som inkom 2022-12-30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26318" cy="5688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2631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7335976, E 801538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