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som inkom 2024-04-24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7327037, E 802258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