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som inkom 2022-04-27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7314170, E 813130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