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Detta dokument behandlar höga naturvärden i avverkningsanmälan A 25803-2026 i Bodens kommun som inkom 2026-06-05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7365286, E 757910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