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Detta dokument behandlar höga naturvärden i avverkningsanmälan A 54167-2025 i Bodens kommun som inkom 2025-11-03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7325049, E 807945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