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Detta dokument behandlar höga naturvärden i avverkningsanmälan A 56172-2022 i Bodens kommun som inkom 2022-11-24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7354568, E 792474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9 naturvårdsarter hittats: garnlav (VU, T), lunglav (NT, T), stiftgelélav (NT, T), violettgrå tagellav (NT, T), bårdlav (S, T), luddlav (S, T), rävticka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