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Detta dokument behandlar höga naturvärden i avverkningsanmälan A 8703-2026 i Bodens kommun som inkom 2026-02-13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7308953, E 813412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