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58902-2021 i Bodens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