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39717-2025 i Bodens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