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0-2023 i Boden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