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klagomål behandlar höga naturvärden i avverkningsanmälan A 32971-2024 i Bodens kommun som inkom 2024-08-13 och omfattar 10,0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7327806, E 753280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