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dokument behandlar höga naturvärden i avverkningsanmälan A 31635-2024 i Bodens kommun. Denna avverkningsanmälan inkom 2024-08-02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