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dokument behandlar höga naturvärden i avverkningsanmälan A 665-2023 i Bodens kommun som inkom 2022-12-30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6318" cy="5688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2631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7335976, E 801538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