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47929-2025 i Bodens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